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A27" w:rsidRPr="00867216" w:rsidRDefault="00867216" w:rsidP="00972A27">
      <w:pPr>
        <w:widowControl/>
        <w:jc w:val="center"/>
        <w:rPr>
          <w:rFonts w:asciiTheme="minorEastAsia" w:hAnsiTheme="minorEastAsia" w:cs="宋体"/>
          <w:b/>
          <w:kern w:val="0"/>
          <w:sz w:val="32"/>
          <w:szCs w:val="24"/>
        </w:rPr>
      </w:pPr>
      <w:r>
        <w:rPr>
          <w:rFonts w:asciiTheme="minorEastAsia" w:hAnsiTheme="minorEastAsia" w:cs="宋体" w:hint="eastAsia"/>
          <w:b/>
          <w:kern w:val="0"/>
          <w:sz w:val="32"/>
          <w:szCs w:val="24"/>
        </w:rPr>
        <w:t>习近平谈治国理政</w:t>
      </w:r>
    </w:p>
    <w:p w:rsidR="00972A27" w:rsidRPr="00867216" w:rsidRDefault="00972A27" w:rsidP="00972A27">
      <w:pPr>
        <w:widowControl/>
        <w:jc w:val="left"/>
        <w:rPr>
          <w:rFonts w:ascii="宋体" w:eastAsia="宋体" w:hAnsi="宋体" w:cs="宋体"/>
          <w:kern w:val="0"/>
          <w:sz w:val="24"/>
          <w:szCs w:val="24"/>
        </w:rPr>
      </w:pPr>
    </w:p>
    <w:p w:rsidR="00972A27" w:rsidRPr="00867216" w:rsidRDefault="00972A27" w:rsidP="00972A27">
      <w:pPr>
        <w:widowControl/>
        <w:jc w:val="left"/>
        <w:rPr>
          <w:rFonts w:ascii="宋体" w:eastAsia="宋体" w:hAnsi="宋体" w:cs="宋体"/>
          <w:kern w:val="0"/>
          <w:sz w:val="24"/>
          <w:szCs w:val="24"/>
        </w:rPr>
      </w:pPr>
    </w:p>
    <w:p w:rsidR="00972A27" w:rsidRPr="00867216" w:rsidRDefault="00867216" w:rsidP="00867216">
      <w:pPr>
        <w:widowControl/>
        <w:adjustRightInd w:val="0"/>
        <w:snapToGrid w:val="0"/>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w:t>
      </w:r>
      <w:bookmarkStart w:id="0" w:name="_GoBack"/>
      <w:bookmarkEnd w:id="0"/>
      <w:r w:rsidR="00972A27" w:rsidRPr="00867216">
        <w:rPr>
          <w:rFonts w:asciiTheme="minorEastAsia" w:hAnsiTheme="minorEastAsia" w:cs="宋体"/>
          <w:kern w:val="0"/>
          <w:sz w:val="24"/>
          <w:szCs w:val="24"/>
        </w:rPr>
        <w:t>全面客观认识当代中国的重要文献——《习近平谈治国理政》介绍</w:t>
      </w:r>
    </w:p>
    <w:p w:rsidR="00972A27" w:rsidRPr="00867216" w:rsidRDefault="00972A27" w:rsidP="00867216">
      <w:pPr>
        <w:widowControl/>
        <w:adjustRightInd w:val="0"/>
        <w:snapToGrid w:val="0"/>
        <w:spacing w:line="360" w:lineRule="auto"/>
        <w:jc w:val="left"/>
        <w:rPr>
          <w:rFonts w:asciiTheme="minorEastAsia" w:hAnsiTheme="minorEastAsia" w:cs="宋体"/>
          <w:kern w:val="0"/>
          <w:sz w:val="24"/>
          <w:szCs w:val="24"/>
        </w:rPr>
      </w:pPr>
      <w:r w:rsidRPr="00867216">
        <w:rPr>
          <w:rFonts w:asciiTheme="minorEastAsia" w:hAnsiTheme="minorEastAsia" w:cs="宋体"/>
          <w:kern w:val="0"/>
          <w:sz w:val="24"/>
          <w:szCs w:val="24"/>
        </w:rPr>
        <w:t xml:space="preserve">　　党的十八大以来，以习近平同志为总书记的党中央，带领全党全国各族人民开启了改革开放和现代化建设的新征程。在治国理政新的实践中，习近平总书记发表了一系列重要讲话，提出了许多新思想新观点新论断，集中展示了中央领导集体的治国理念和执政方略。</w:t>
      </w:r>
    </w:p>
    <w:p w:rsidR="00972A27" w:rsidRPr="00867216" w:rsidRDefault="00972A27" w:rsidP="00867216">
      <w:pPr>
        <w:widowControl/>
        <w:adjustRightInd w:val="0"/>
        <w:snapToGrid w:val="0"/>
        <w:spacing w:line="360" w:lineRule="auto"/>
        <w:jc w:val="left"/>
        <w:rPr>
          <w:rFonts w:asciiTheme="minorEastAsia" w:hAnsiTheme="minorEastAsia" w:cs="宋体"/>
          <w:kern w:val="0"/>
          <w:sz w:val="24"/>
          <w:szCs w:val="24"/>
        </w:rPr>
      </w:pPr>
      <w:r w:rsidRPr="00867216">
        <w:rPr>
          <w:rFonts w:asciiTheme="minorEastAsia" w:hAnsiTheme="minorEastAsia" w:cs="宋体"/>
          <w:kern w:val="0"/>
          <w:sz w:val="24"/>
          <w:szCs w:val="24"/>
        </w:rPr>
        <w:t xml:space="preserve">　　为更好地对外阐释中国的发展理念、发展道路、内外政策，回应国际社会关切，国务院新闻办公室会同中央文献研究室、中国外文局编辑了《习近平谈治国理政》一书，以中、英、法、俄、阿、西、葡、德、日等多语种版本出版发行。本书收录了习近平总书记在2012年11月15日至2014年6月13日这段时间的讲话、谈话、演讲、答问、批示、贺信等79篇，分为18个专题。《习近平谈治国理政》全面系统回答了新的时代条件下中国发展的重大理论和现实问题，是国际社会了解当代中国的重要窗口、寻找中国问题答案的一把钥匙。</w:t>
      </w:r>
    </w:p>
    <w:p w:rsidR="00972A27" w:rsidRPr="00867216" w:rsidRDefault="00972A27" w:rsidP="00867216">
      <w:pPr>
        <w:widowControl/>
        <w:adjustRightInd w:val="0"/>
        <w:snapToGrid w:val="0"/>
        <w:spacing w:line="360" w:lineRule="auto"/>
        <w:jc w:val="left"/>
        <w:rPr>
          <w:rFonts w:asciiTheme="minorEastAsia" w:hAnsiTheme="minorEastAsia" w:cs="宋体"/>
          <w:kern w:val="0"/>
          <w:sz w:val="24"/>
          <w:szCs w:val="24"/>
        </w:rPr>
      </w:pPr>
      <w:r w:rsidRPr="00867216">
        <w:rPr>
          <w:rFonts w:asciiTheme="minorEastAsia" w:hAnsiTheme="minorEastAsia" w:cs="宋体"/>
          <w:b/>
          <w:bCs/>
          <w:kern w:val="0"/>
          <w:sz w:val="24"/>
          <w:szCs w:val="24"/>
        </w:rPr>
        <w:t xml:space="preserve">　　一、阐明当代中国的发展道路和发展走向，回答了今天的中国从哪里来、明天的中国向何处去的重大问题</w:t>
      </w:r>
    </w:p>
    <w:p w:rsidR="00972A27" w:rsidRPr="00867216" w:rsidRDefault="00972A27" w:rsidP="00867216">
      <w:pPr>
        <w:widowControl/>
        <w:adjustRightInd w:val="0"/>
        <w:snapToGrid w:val="0"/>
        <w:spacing w:line="360" w:lineRule="auto"/>
        <w:jc w:val="left"/>
        <w:rPr>
          <w:rFonts w:asciiTheme="minorEastAsia" w:hAnsiTheme="minorEastAsia" w:cs="宋体"/>
          <w:kern w:val="0"/>
          <w:sz w:val="24"/>
          <w:szCs w:val="24"/>
        </w:rPr>
      </w:pPr>
      <w:r w:rsidRPr="00867216">
        <w:rPr>
          <w:rFonts w:asciiTheme="minorEastAsia" w:hAnsiTheme="minorEastAsia" w:cs="宋体"/>
          <w:kern w:val="0"/>
          <w:sz w:val="24"/>
          <w:szCs w:val="24"/>
        </w:rPr>
        <w:t xml:space="preserve">　　经过改革开放30多年的艰辛探索，中国成功开辟了一条中国特色社会主义道路，取得了举世瞩目的成就。这是一条足迹坚实又特色鲜明的道路，在当今世界独树一帜。“中国道路”“中国奇迹”“中国模式”成为国际社会热议的话题。党的十八大实现了中央领导集体的新老交替，国际社会强烈关注：新的领导人将驾驭中国这艘巨轮驶向何方，发展的中国将给世界带来什么影响？</w:t>
      </w:r>
    </w:p>
    <w:p w:rsidR="00972A27" w:rsidRPr="00867216" w:rsidRDefault="00972A27" w:rsidP="00867216">
      <w:pPr>
        <w:widowControl/>
        <w:adjustRightInd w:val="0"/>
        <w:snapToGrid w:val="0"/>
        <w:spacing w:line="360" w:lineRule="auto"/>
        <w:jc w:val="left"/>
        <w:rPr>
          <w:rFonts w:asciiTheme="minorEastAsia" w:hAnsiTheme="minorEastAsia" w:cs="宋体"/>
          <w:kern w:val="0"/>
          <w:sz w:val="24"/>
          <w:szCs w:val="24"/>
        </w:rPr>
      </w:pPr>
      <w:r w:rsidRPr="00867216">
        <w:rPr>
          <w:rFonts w:asciiTheme="minorEastAsia" w:hAnsiTheme="minorEastAsia" w:cs="宋体"/>
          <w:kern w:val="0"/>
          <w:sz w:val="24"/>
          <w:szCs w:val="24"/>
        </w:rPr>
        <w:t xml:space="preserve">　　以习近平同志为总书记的党中央履职伊始，就郑重宣示，“始终高举中国特色社会主义伟大旗帜，坚定不移坚持和发展中国特色社会主义”。本书收录了习近平总书记关于坚持和发展中国特色社会主义的大量论述。党的十八大闭幕后的第三天，他在主持十八届中央政治局第一次集体学习时明确提出，中国特色社会主义是发展中国、稳定中国的必由之路。他在十二届全国人大一次会议上当选国家主席时又意味深长地强调，“这条道路来之不易，它是在改革开放30多年的伟大实践中走出来的，是在中华人民共和国成立60多年的持续探索中走出来的，是在对近代以来170多年中华民族发展历程的深刻总结中走出来的，是在对中华</w:t>
      </w:r>
      <w:r w:rsidRPr="00867216">
        <w:rPr>
          <w:rFonts w:asciiTheme="minorEastAsia" w:hAnsiTheme="minorEastAsia" w:cs="宋体"/>
          <w:kern w:val="0"/>
          <w:sz w:val="24"/>
          <w:szCs w:val="24"/>
        </w:rPr>
        <w:lastRenderedPageBreak/>
        <w:t>民族5000多年悠久文明的传承中走出来的”，深刻揭示了中国特色社会主义道路的深厚历史渊源和广泛现实基础。在本书收录的文章中，习近平总书记还多次强调，中国特色社会主义是植根于中国大地、反映中国人民意愿、适应中国和时代发展进步要求的科学社会主义；我们既不走封闭僵化的老路，也不走改旗易帜的邪路；我们这一代共产党人的任务，就是继续把坚持和发展中国特色社会主义这篇大文章写下去。</w:t>
      </w:r>
    </w:p>
    <w:p w:rsidR="00972A27" w:rsidRPr="00867216" w:rsidRDefault="00972A27" w:rsidP="00867216">
      <w:pPr>
        <w:widowControl/>
        <w:adjustRightInd w:val="0"/>
        <w:snapToGrid w:val="0"/>
        <w:spacing w:line="360" w:lineRule="auto"/>
        <w:jc w:val="left"/>
        <w:rPr>
          <w:rFonts w:asciiTheme="minorEastAsia" w:hAnsiTheme="minorEastAsia" w:cs="宋体"/>
          <w:kern w:val="0"/>
          <w:sz w:val="24"/>
          <w:szCs w:val="24"/>
        </w:rPr>
      </w:pPr>
      <w:r w:rsidRPr="00867216">
        <w:rPr>
          <w:rFonts w:asciiTheme="minorEastAsia" w:hAnsiTheme="minorEastAsia" w:cs="宋体"/>
          <w:kern w:val="0"/>
          <w:sz w:val="24"/>
          <w:szCs w:val="24"/>
        </w:rPr>
        <w:t xml:space="preserve">　　鲜明的旗帜、坚定的步伐，展示了中央领导集体对理想信念的执着追求，对世情国情的清醒认识，对中国未来发展走向的深沉思考，让世界感受到中国坚定不移地走中国特色社会主义道路的自觉和自信。有外国政要称赞，“历史将证明，中国走在正确的道路上，国家和民族的未来充满希望”。</w:t>
      </w:r>
    </w:p>
    <w:p w:rsidR="00972A27" w:rsidRPr="00867216" w:rsidRDefault="00972A27" w:rsidP="00867216">
      <w:pPr>
        <w:widowControl/>
        <w:adjustRightInd w:val="0"/>
        <w:snapToGrid w:val="0"/>
        <w:spacing w:line="360" w:lineRule="auto"/>
        <w:jc w:val="left"/>
        <w:rPr>
          <w:rFonts w:asciiTheme="minorEastAsia" w:hAnsiTheme="minorEastAsia" w:cs="宋体"/>
          <w:kern w:val="0"/>
          <w:sz w:val="24"/>
          <w:szCs w:val="24"/>
        </w:rPr>
      </w:pPr>
      <w:r w:rsidRPr="00867216">
        <w:rPr>
          <w:rFonts w:asciiTheme="minorEastAsia" w:hAnsiTheme="minorEastAsia" w:cs="宋体"/>
          <w:b/>
          <w:bCs/>
          <w:kern w:val="0"/>
          <w:sz w:val="24"/>
          <w:szCs w:val="24"/>
        </w:rPr>
        <w:t xml:space="preserve">　　二、提出改革发展的一系列新思路新举措，展现了中华民族伟大复兴的美好愿景</w:t>
      </w:r>
    </w:p>
    <w:p w:rsidR="00972A27" w:rsidRPr="00867216" w:rsidRDefault="00972A27" w:rsidP="00867216">
      <w:pPr>
        <w:widowControl/>
        <w:adjustRightInd w:val="0"/>
        <w:snapToGrid w:val="0"/>
        <w:spacing w:line="360" w:lineRule="auto"/>
        <w:jc w:val="left"/>
        <w:rPr>
          <w:rFonts w:asciiTheme="minorEastAsia" w:hAnsiTheme="minorEastAsia" w:cs="宋体"/>
          <w:kern w:val="0"/>
          <w:sz w:val="24"/>
          <w:szCs w:val="24"/>
        </w:rPr>
      </w:pPr>
      <w:r w:rsidRPr="00867216">
        <w:rPr>
          <w:rFonts w:asciiTheme="minorEastAsia" w:hAnsiTheme="minorEastAsia" w:cs="宋体"/>
          <w:kern w:val="0"/>
          <w:sz w:val="24"/>
          <w:szCs w:val="24"/>
        </w:rPr>
        <w:t xml:space="preserve">　　经过多年努力，中国发展取得了历史性进步，经济总量跃居世界第二位。同时，作为有着13亿多人口的世界上最大的发展中国家，人均国内生产总值排在世界第80位左右，发展中不平衡、不协调、不可持续问题依然突出。如此“体量”的大国、如此复杂的国情世所罕见，解决这些难题没有先例可循。沧海横流方显英雄本色，不畏艰险才能成就伟业。以习近平同志为总书记的党中央，把改革创新精神贯彻到治国理政各个方面，提出了一系列富有创见的思路和举措，带领全国人民奋力开拓更为广阔的发展前景。</w:t>
      </w:r>
    </w:p>
    <w:p w:rsidR="00972A27" w:rsidRPr="00867216" w:rsidRDefault="00972A27" w:rsidP="00867216">
      <w:pPr>
        <w:widowControl/>
        <w:adjustRightInd w:val="0"/>
        <w:snapToGrid w:val="0"/>
        <w:spacing w:line="360" w:lineRule="auto"/>
        <w:jc w:val="left"/>
        <w:rPr>
          <w:rFonts w:asciiTheme="minorEastAsia" w:hAnsiTheme="minorEastAsia" w:cs="宋体"/>
          <w:kern w:val="0"/>
          <w:sz w:val="24"/>
          <w:szCs w:val="24"/>
        </w:rPr>
      </w:pPr>
      <w:r w:rsidRPr="00867216">
        <w:rPr>
          <w:rFonts w:asciiTheme="minorEastAsia" w:hAnsiTheme="minorEastAsia" w:cs="宋体"/>
          <w:kern w:val="0"/>
          <w:sz w:val="24"/>
          <w:szCs w:val="24"/>
        </w:rPr>
        <w:t xml:space="preserve">　　党的十八大后仅半个月，习近平总书记就在参观《复兴之路》展览时，提出了实现中华民族伟大复兴的中国梦。从本书中可以看到，他在国际国内不同场合反复阐释中国梦的内涵和真谛：中国梦的本质是国家富强、民族振兴、人民幸福；中国梦归根到底是人民的梦；中国梦同世界各国人民追求幸福生活的梦想相通，不仅造福中国人民，而且造福各国人民。中国梦提出后，在国内外引起强烈反响，凝聚起海内外中华儿女团结奋斗的强大正能量，也成为国际社会对中国发展前景的主流认识。</w:t>
      </w:r>
    </w:p>
    <w:p w:rsidR="00972A27" w:rsidRPr="00867216" w:rsidRDefault="00972A27" w:rsidP="00867216">
      <w:pPr>
        <w:widowControl/>
        <w:adjustRightInd w:val="0"/>
        <w:snapToGrid w:val="0"/>
        <w:spacing w:line="360" w:lineRule="auto"/>
        <w:jc w:val="left"/>
        <w:rPr>
          <w:rFonts w:asciiTheme="minorEastAsia" w:hAnsiTheme="minorEastAsia" w:cs="宋体"/>
          <w:kern w:val="0"/>
          <w:sz w:val="24"/>
          <w:szCs w:val="24"/>
        </w:rPr>
      </w:pPr>
      <w:r w:rsidRPr="00867216">
        <w:rPr>
          <w:rFonts w:asciiTheme="minorEastAsia" w:hAnsiTheme="minorEastAsia" w:cs="宋体"/>
          <w:kern w:val="0"/>
          <w:sz w:val="24"/>
          <w:szCs w:val="24"/>
        </w:rPr>
        <w:t xml:space="preserve">　　围绕全面建成小康社会的奋斗目标，中央领导集体以高超的政治智慧和远见卓识，统筹推进经济建设、政治建设、文化建设、社会建设、生态文明建设和党的建设。本书汇集了习近平总书记就此阐述的一系列新论断新要求：要使市场在资源配置中起决定性作用、更好发挥政府作用；依法治国、依法执政、依法行政</w:t>
      </w:r>
      <w:r w:rsidRPr="00867216">
        <w:rPr>
          <w:rFonts w:asciiTheme="minorEastAsia" w:hAnsiTheme="minorEastAsia" w:cs="宋体"/>
          <w:kern w:val="0"/>
          <w:sz w:val="24"/>
          <w:szCs w:val="24"/>
        </w:rPr>
        <w:lastRenderedPageBreak/>
        <w:t>共同推进，法治国家、法治政府、法治社会一体建设；做好中华优秀传统文化的创造性转化和创新性发展，培育和弘扬社会主义核心价值观；坚持以民为本、以人为本，促进社会公平正义、增进人民福祉；为子孙后代留下天蓝、地绿、水清的生产生活环境；打铁还需自身硬，要改进工作作风、密切联系群众，把权力关进制度的笼子里，等等。从这些论述中，国内外读者可以看到中国破解发展难题、实现美好蓝图的战略思考和清晰路径。</w:t>
      </w:r>
    </w:p>
    <w:p w:rsidR="00972A27" w:rsidRPr="00867216" w:rsidRDefault="00972A27" w:rsidP="00867216">
      <w:pPr>
        <w:widowControl/>
        <w:adjustRightInd w:val="0"/>
        <w:snapToGrid w:val="0"/>
        <w:spacing w:line="360" w:lineRule="auto"/>
        <w:jc w:val="left"/>
        <w:rPr>
          <w:rFonts w:asciiTheme="minorEastAsia" w:hAnsiTheme="minorEastAsia" w:cs="宋体"/>
          <w:kern w:val="0"/>
          <w:sz w:val="24"/>
          <w:szCs w:val="24"/>
        </w:rPr>
      </w:pPr>
      <w:r w:rsidRPr="00867216">
        <w:rPr>
          <w:rFonts w:asciiTheme="minorEastAsia" w:hAnsiTheme="minorEastAsia" w:cs="宋体"/>
          <w:kern w:val="0"/>
          <w:sz w:val="24"/>
          <w:szCs w:val="24"/>
        </w:rPr>
        <w:t xml:space="preserve">　　中国改革已进入攻坚期和深水区，面对的都是难啃的硬骨头，躲不开、绕不过。惟其艰难，更显勇毅。本书收录的文章中，展现了以习近平同志为总书记的党中央迎难而上、攻坚克难的胆识和智慧。习近平总书记强调，改革开放是决定当代中国命运的关键一招，是决定实现“两个一百年”奋斗目标、实现中华民族伟大复兴的关键一招；改革再难也要向前推，敢于担当，敢于啃硬骨头，敢于涉险滩；胆子要大、步子要稳，不能犯颠覆性错误。党的十八届三中全会把完善和发展中国特色社会主义制度、推进国家治理体系和治理能力现代化确定为全面深化改革的总目标，制定了总体方案，提出了路线图和时间表，涉及15个领域、330多项重大改革举措。习近平总书记对全面深化改革目标任务和路径方法的论述，既有斩钉截铁的决心，又有科学缜密的思路，使国内外读者不仅能看到破解改革难题任务的艰巨繁重，也能领略到中央领导集体的执政艺术和领导方法。</w:t>
      </w:r>
    </w:p>
    <w:p w:rsidR="00972A27" w:rsidRPr="00867216" w:rsidRDefault="00972A27" w:rsidP="00867216">
      <w:pPr>
        <w:widowControl/>
        <w:adjustRightInd w:val="0"/>
        <w:snapToGrid w:val="0"/>
        <w:spacing w:line="360" w:lineRule="auto"/>
        <w:jc w:val="left"/>
        <w:rPr>
          <w:rFonts w:asciiTheme="minorEastAsia" w:hAnsiTheme="minorEastAsia" w:cs="宋体"/>
          <w:kern w:val="0"/>
          <w:sz w:val="24"/>
          <w:szCs w:val="24"/>
        </w:rPr>
      </w:pPr>
      <w:r w:rsidRPr="00867216">
        <w:rPr>
          <w:rFonts w:asciiTheme="minorEastAsia" w:hAnsiTheme="minorEastAsia" w:cs="宋体"/>
          <w:kern w:val="0"/>
          <w:sz w:val="24"/>
          <w:szCs w:val="24"/>
        </w:rPr>
        <w:t xml:space="preserve">　　有国外媒体评论说，“中国新一届领导层描绘的改革发展新蓝图，给中国经济社会发展带来更大的前进动力和成功的自信”，“中国领导层具有把战略转化为行动的强大执行力，能够把美好的中华民族复兴梦想变成现实”。</w:t>
      </w:r>
    </w:p>
    <w:p w:rsidR="00972A27" w:rsidRPr="00867216" w:rsidRDefault="00972A27" w:rsidP="00867216">
      <w:pPr>
        <w:widowControl/>
        <w:adjustRightInd w:val="0"/>
        <w:snapToGrid w:val="0"/>
        <w:spacing w:line="360" w:lineRule="auto"/>
        <w:jc w:val="left"/>
        <w:rPr>
          <w:rFonts w:asciiTheme="minorEastAsia" w:hAnsiTheme="minorEastAsia" w:cs="宋体"/>
          <w:kern w:val="0"/>
          <w:sz w:val="24"/>
          <w:szCs w:val="24"/>
        </w:rPr>
      </w:pPr>
      <w:r w:rsidRPr="00867216">
        <w:rPr>
          <w:rFonts w:asciiTheme="minorEastAsia" w:hAnsiTheme="minorEastAsia" w:cs="宋体"/>
          <w:b/>
          <w:bCs/>
          <w:kern w:val="0"/>
          <w:sz w:val="24"/>
          <w:szCs w:val="24"/>
        </w:rPr>
        <w:t xml:space="preserve">　　三、阐释以民为本、以人为本的执政理念，彰显了真挚深厚的为民情怀</w:t>
      </w:r>
    </w:p>
    <w:p w:rsidR="00972A27" w:rsidRPr="00867216" w:rsidRDefault="00972A27" w:rsidP="00867216">
      <w:pPr>
        <w:widowControl/>
        <w:adjustRightInd w:val="0"/>
        <w:snapToGrid w:val="0"/>
        <w:spacing w:line="360" w:lineRule="auto"/>
        <w:jc w:val="left"/>
        <w:rPr>
          <w:rFonts w:asciiTheme="minorEastAsia" w:hAnsiTheme="minorEastAsia" w:cs="宋体"/>
          <w:kern w:val="0"/>
          <w:sz w:val="24"/>
          <w:szCs w:val="24"/>
        </w:rPr>
      </w:pPr>
      <w:r w:rsidRPr="00867216">
        <w:rPr>
          <w:rFonts w:asciiTheme="minorEastAsia" w:hAnsiTheme="minorEastAsia" w:cs="宋体"/>
          <w:kern w:val="0"/>
          <w:sz w:val="24"/>
          <w:szCs w:val="24"/>
        </w:rPr>
        <w:t xml:space="preserve">　　习近平总书记体验过农村的艰苦生活，经历过不同工作岗位的磨练，对中国的国情了然于心，对人民的所思所想所盼感同身受。从本书的字里行间，国内外读者能深切感受到中央领导集体执政为民的情怀和理念。在党的十八大后的首次公开讲话中，习近平总书记就鲜明宣示：“人民对美好生活的向往，就是我们的奋斗目标”。这篇1500余字的讲话，19次提到“人民”二字。在接受外国记者专访时，他深情地说，“我的执政理念，概括起来说就是：为人民服务，担当起该担当的责任”；“人民把我放在这样的工作岗位上，我就要始终把人民放在心中最高的位置，牢记责任重于泰山，时刻把人民群众的安危冷暖放在心上”。这</w:t>
      </w:r>
      <w:r w:rsidRPr="00867216">
        <w:rPr>
          <w:rFonts w:asciiTheme="minorEastAsia" w:hAnsiTheme="minorEastAsia" w:cs="宋体"/>
          <w:kern w:val="0"/>
          <w:sz w:val="24"/>
          <w:szCs w:val="24"/>
        </w:rPr>
        <w:lastRenderedPageBreak/>
        <w:t>些话语字字千钧，体现了中国共产党人始终与人民心心相印、与人民同甘共苦、与人民团结奋斗的品格。</w:t>
      </w:r>
    </w:p>
    <w:p w:rsidR="00972A27" w:rsidRPr="00867216" w:rsidRDefault="00972A27" w:rsidP="00867216">
      <w:pPr>
        <w:widowControl/>
        <w:adjustRightInd w:val="0"/>
        <w:snapToGrid w:val="0"/>
        <w:spacing w:line="360" w:lineRule="auto"/>
        <w:jc w:val="left"/>
        <w:rPr>
          <w:rFonts w:asciiTheme="minorEastAsia" w:hAnsiTheme="minorEastAsia" w:cs="宋体"/>
          <w:kern w:val="0"/>
          <w:sz w:val="24"/>
          <w:szCs w:val="24"/>
        </w:rPr>
      </w:pPr>
      <w:r w:rsidRPr="00867216">
        <w:rPr>
          <w:rFonts w:asciiTheme="minorEastAsia" w:hAnsiTheme="minorEastAsia" w:cs="宋体"/>
          <w:kern w:val="0"/>
          <w:sz w:val="24"/>
          <w:szCs w:val="24"/>
        </w:rPr>
        <w:t xml:space="preserve">　　让老百姓过上好日子，是中国共产党治国理政的出发点和落脚点。本书的很多文章和图片，记录了习近平总书记从偏远山区到塞外荒漠、从特困农村到革命老区，听民意、察民情、解民忧的感人场景。他强调，必须促进社会公平正义、增进人民福祉，使改革发展成果更多更公平惠及全体人民。他提出：让13亿人民享有更好更公平的教育；千方百计帮助困难群众排忧解难；始终把人民群众生命安全放在第一位；努力让人民群众在每一个司法案件中都能感受到公平正义，等等。他要求领导干部树立正确政绩观，不搞劳民伤财的“形象工程”、“政绩工程”，真正做到对历史和人民负责。群众路线是党的生命线和根本工作路线。他强调，“要把群众路线贯彻到治国理政全部活动之中”。党的十八大以来，中央制定了关于改进工作作风、密切联系群众的八项规定，深入开展党的群众路线教育实践活动，这些重大举措在本书中都有充分体现。透过这些内容，国内外读者可以感受到中国领导人对人民群众的深厚感情，感受到中国共产党执政为民的根本宗旨和与人民群众的血肉联系，体会到中国共产党执政具有坚实的群众基础。</w:t>
      </w:r>
    </w:p>
    <w:p w:rsidR="00972A27" w:rsidRPr="00867216" w:rsidRDefault="00972A27" w:rsidP="00867216">
      <w:pPr>
        <w:widowControl/>
        <w:adjustRightInd w:val="0"/>
        <w:snapToGrid w:val="0"/>
        <w:spacing w:line="360" w:lineRule="auto"/>
        <w:jc w:val="left"/>
        <w:rPr>
          <w:rFonts w:asciiTheme="minorEastAsia" w:hAnsiTheme="minorEastAsia" w:cs="宋体"/>
          <w:kern w:val="0"/>
          <w:sz w:val="24"/>
          <w:szCs w:val="24"/>
        </w:rPr>
      </w:pPr>
      <w:r w:rsidRPr="00867216">
        <w:rPr>
          <w:rFonts w:asciiTheme="minorEastAsia" w:hAnsiTheme="minorEastAsia" w:cs="宋体"/>
          <w:b/>
          <w:bCs/>
          <w:kern w:val="0"/>
          <w:sz w:val="24"/>
          <w:szCs w:val="24"/>
        </w:rPr>
        <w:t xml:space="preserve">　　四、展示当代中国治国理政理念的深厚历史文化底蕴，体现了吸收和借鉴人类文明有益成果的宽广视野</w:t>
      </w:r>
    </w:p>
    <w:p w:rsidR="00972A27" w:rsidRPr="00867216" w:rsidRDefault="00972A27" w:rsidP="00867216">
      <w:pPr>
        <w:widowControl/>
        <w:adjustRightInd w:val="0"/>
        <w:snapToGrid w:val="0"/>
        <w:spacing w:line="360" w:lineRule="auto"/>
        <w:jc w:val="left"/>
        <w:rPr>
          <w:rFonts w:asciiTheme="minorEastAsia" w:hAnsiTheme="minorEastAsia" w:cs="宋体"/>
          <w:kern w:val="0"/>
          <w:sz w:val="24"/>
          <w:szCs w:val="24"/>
        </w:rPr>
      </w:pPr>
      <w:r w:rsidRPr="00867216">
        <w:rPr>
          <w:rFonts w:asciiTheme="minorEastAsia" w:hAnsiTheme="minorEastAsia" w:cs="宋体"/>
          <w:kern w:val="0"/>
          <w:sz w:val="24"/>
          <w:szCs w:val="24"/>
        </w:rPr>
        <w:t xml:space="preserve">　　中华优秀传统文化蕴含着丰富的政治智慧和思想道德资源，人类文明成果凝结着世界各国人民劳动和智慧的结晶，这些宝贵的精神财富成为中国共产党治国理政理念的丰厚滋养。在本书收录的文章中，习近平总书记从多个角度论述了当代中国治国理政理念对中华优秀传统文化的传承与弘扬、对人类文明有益成果的吸收和借鉴。在阐述坚持走中国特色社会主义道路时，他动情地说，“站立在960万平方公里的广袤土地上，吸吮着中华民族漫长奋斗积累的文化养分，拥有13亿中国人民聚合的磅礴之力，我们走自己的路，具有无比广阔的舞台，具有无比深厚的历史底蕴，具有无比强大的前进定力。”在阐述中国走和平发展道路时，他指出，中华民族是爱好和平的民族，“有着5000多年历史的中华文明，始终崇尚和平，和平、和睦、和谐的追求深深植根于中华民族的精神世界之中，深深溶化在中国人民的血脉之中”。在阐述吸收和借鉴人类文明有益成果时，他强调，“文明交流互鉴，是推动人类文明进步和世界和平发展的重要动力”，“中</w:t>
      </w:r>
      <w:r w:rsidRPr="00867216">
        <w:rPr>
          <w:rFonts w:asciiTheme="minorEastAsia" w:hAnsiTheme="minorEastAsia" w:cs="宋体"/>
          <w:kern w:val="0"/>
          <w:sz w:val="24"/>
          <w:szCs w:val="24"/>
        </w:rPr>
        <w:lastRenderedPageBreak/>
        <w:t>华民族是一个兼容并蓄、海纳百川的民族，在漫长历史进程中，不断学习他人的好东西，把他人的好东西化成我们自己的东西，这才形成我们的民族特色”。</w:t>
      </w:r>
    </w:p>
    <w:p w:rsidR="00972A27" w:rsidRPr="00867216" w:rsidRDefault="00972A27" w:rsidP="00867216">
      <w:pPr>
        <w:widowControl/>
        <w:adjustRightInd w:val="0"/>
        <w:snapToGrid w:val="0"/>
        <w:spacing w:line="360" w:lineRule="auto"/>
        <w:jc w:val="left"/>
        <w:rPr>
          <w:rFonts w:asciiTheme="minorEastAsia" w:hAnsiTheme="minorEastAsia" w:cs="宋体"/>
          <w:kern w:val="0"/>
          <w:sz w:val="24"/>
          <w:szCs w:val="24"/>
        </w:rPr>
      </w:pPr>
      <w:r w:rsidRPr="00867216">
        <w:rPr>
          <w:rFonts w:asciiTheme="minorEastAsia" w:hAnsiTheme="minorEastAsia" w:cs="宋体"/>
          <w:kern w:val="0"/>
          <w:sz w:val="24"/>
          <w:szCs w:val="24"/>
        </w:rPr>
        <w:t xml:space="preserve">　　习近平总书记的文章具有深厚的底蕴和广阔的视野，闪烁着从中华文化和世界文明中汲取思想精华的智慧。他用“如履薄冰，如临深渊”“治大国若烹小鲜”来告诫各级领导干部工作中不能懈怠、不能马虎；用“明者因时而变，知者随世而制”来鼓励人们摒弃不合时宜的旧观念，冲破制约发展的旧框框。他在倡导社会主义核心价值观时，提出要认真汲取中华优秀传统文化的思想精华和道德精髓，深入挖掘和阐发中华优秀传统文化讲仁爱、重民本、守诚信、崇正义、尚和合、求大同的时代价值，使中华优秀传统文化成为涵养社会主义核心价值观的重要源泉。在国际场合的演讲中，他引用莱布尼茨的名言“唯有相互交流我们各自的才能，才能共同点燃我们的智慧之灯”，倡导增进国家之间交流、消除相互认知上的隔膜。他还引用哈萨克斯坦谚语“吹灭别人的灯，会烧掉自己胡子”“力量不在胳膊上，而在团结上”，倡议通过对话合作促进各国交流和地区安全。</w:t>
      </w:r>
    </w:p>
    <w:p w:rsidR="00972A27" w:rsidRPr="00867216" w:rsidRDefault="00972A27" w:rsidP="00867216">
      <w:pPr>
        <w:widowControl/>
        <w:adjustRightInd w:val="0"/>
        <w:snapToGrid w:val="0"/>
        <w:spacing w:line="360" w:lineRule="auto"/>
        <w:jc w:val="left"/>
        <w:rPr>
          <w:rFonts w:asciiTheme="minorEastAsia" w:hAnsiTheme="minorEastAsia" w:cs="宋体"/>
          <w:kern w:val="0"/>
          <w:sz w:val="24"/>
          <w:szCs w:val="24"/>
        </w:rPr>
      </w:pPr>
      <w:r w:rsidRPr="00867216">
        <w:rPr>
          <w:rFonts w:asciiTheme="minorEastAsia" w:hAnsiTheme="minorEastAsia" w:cs="宋体"/>
          <w:kern w:val="0"/>
          <w:sz w:val="24"/>
          <w:szCs w:val="24"/>
        </w:rPr>
        <w:t xml:space="preserve">　　一棵大树，只有根深千尺才会枝繁叶茂；一个民族，只有善于从历史和其他文明中汲取营养才能生生不息、薪火相继。习近平总书记的重要论述，既展示了中华优秀传统文化的丰富内涵，揭示了中华民族屹立于世界民族之林的独特标识，也展现了吸收和借鉴人类文明有益成果、推动人类文明交流互鉴的宽广胸襟。品读这些文章，国内外读者可以更清晰地看到当代中国与中华民族悠久的历史文化一脉相承、与世界各国创造的文明紧密相联，进一步了解到中国共产党的治国理政理念不仅凝聚着中华优秀传统文化的智慧结晶，而且吸收借鉴了人类文明的有益成果，有着深厚的底蕴和丰富的滋养。</w:t>
      </w:r>
    </w:p>
    <w:p w:rsidR="00972A27" w:rsidRPr="00867216" w:rsidRDefault="00972A27" w:rsidP="00867216">
      <w:pPr>
        <w:widowControl/>
        <w:adjustRightInd w:val="0"/>
        <w:snapToGrid w:val="0"/>
        <w:spacing w:line="360" w:lineRule="auto"/>
        <w:jc w:val="left"/>
        <w:rPr>
          <w:rFonts w:asciiTheme="minorEastAsia" w:hAnsiTheme="minorEastAsia" w:cs="宋体"/>
          <w:kern w:val="0"/>
          <w:sz w:val="24"/>
          <w:szCs w:val="24"/>
        </w:rPr>
      </w:pPr>
      <w:r w:rsidRPr="00867216">
        <w:rPr>
          <w:rFonts w:asciiTheme="minorEastAsia" w:hAnsiTheme="minorEastAsia" w:cs="宋体"/>
          <w:b/>
          <w:bCs/>
          <w:kern w:val="0"/>
          <w:sz w:val="24"/>
          <w:szCs w:val="24"/>
        </w:rPr>
        <w:t xml:space="preserve">　　五、宣示中国走和平发展道路的坚定决心，展示了负责任大国的良好形象</w:t>
      </w:r>
    </w:p>
    <w:p w:rsidR="00972A27" w:rsidRPr="00867216" w:rsidRDefault="00972A27" w:rsidP="00867216">
      <w:pPr>
        <w:widowControl/>
        <w:adjustRightInd w:val="0"/>
        <w:snapToGrid w:val="0"/>
        <w:spacing w:line="360" w:lineRule="auto"/>
        <w:jc w:val="left"/>
        <w:rPr>
          <w:rFonts w:asciiTheme="minorEastAsia" w:hAnsiTheme="minorEastAsia" w:cs="宋体"/>
          <w:kern w:val="0"/>
          <w:sz w:val="24"/>
          <w:szCs w:val="24"/>
        </w:rPr>
      </w:pPr>
      <w:r w:rsidRPr="00867216">
        <w:rPr>
          <w:rFonts w:asciiTheme="minorEastAsia" w:hAnsiTheme="minorEastAsia" w:cs="宋体"/>
          <w:kern w:val="0"/>
          <w:sz w:val="24"/>
          <w:szCs w:val="24"/>
        </w:rPr>
        <w:t xml:space="preserve">　　随着中国的快速发展，综合国力和国际地位大幅提升，中国与世界的关系发生了历史性变化，中国越来越走向国际舞台的中心。面对中国的发展壮大，一些国家的心态日趋复杂。针对国际社会的关切，本书用5个专题的篇幅，对中国坚定不移走和平发展道路进行了阐释。习近平总书记强调，走和平发展道路，是我们根据时代发展潮流和我国根本利益作出的战略抉择。他指出，中国走和平发展道路，不是权宜之计，更不是外交辞令，而是从历史、现实、未来的客观判断中得出的结论；和平发展道路对中国有利、对世界有利，我们想不出有任何理由不</w:t>
      </w:r>
      <w:r w:rsidRPr="00867216">
        <w:rPr>
          <w:rFonts w:asciiTheme="minorEastAsia" w:hAnsiTheme="minorEastAsia" w:cs="宋体"/>
          <w:kern w:val="0"/>
          <w:sz w:val="24"/>
          <w:szCs w:val="24"/>
        </w:rPr>
        <w:lastRenderedPageBreak/>
        <w:t>坚持这条被实践证明是走得通的道路。他多次公开宣示：中国不认同“国强必霸”的陈旧逻辑，永远不称霸，永远不搞扩张。</w:t>
      </w:r>
    </w:p>
    <w:p w:rsidR="00972A27" w:rsidRPr="00867216" w:rsidRDefault="00972A27" w:rsidP="00867216">
      <w:pPr>
        <w:widowControl/>
        <w:adjustRightInd w:val="0"/>
        <w:snapToGrid w:val="0"/>
        <w:spacing w:line="360" w:lineRule="auto"/>
        <w:jc w:val="left"/>
        <w:rPr>
          <w:rFonts w:asciiTheme="minorEastAsia" w:hAnsiTheme="minorEastAsia" w:cs="宋体"/>
          <w:kern w:val="0"/>
          <w:sz w:val="24"/>
          <w:szCs w:val="24"/>
        </w:rPr>
      </w:pPr>
      <w:r w:rsidRPr="00867216">
        <w:rPr>
          <w:rFonts w:asciiTheme="minorEastAsia" w:hAnsiTheme="minorEastAsia" w:cs="宋体"/>
          <w:kern w:val="0"/>
          <w:sz w:val="24"/>
          <w:szCs w:val="24"/>
        </w:rPr>
        <w:t xml:space="preserve">　　秉持和平发展的理念，以习近平同志为总书记的党中央以更加开放从容的姿态活跃在国际舞台，提出一系列充满智慧的外交新理念，引领中国外交航向。习近平总书记阐述了“命运共同体”“新型大国关系”“亲、诚、惠、容”等理念，将中国与大国、周边国家、发展中国家的关系提升到新的高度，为建立新型国际关系给出了中国答案。中国的发展是世界的机遇，越来越多的国家从中国的发展中受益。在本书中可以看到，从共织中国梦和非洲梦到建设更高水平的中拉全面合作伙伴关系，从建设丝绸之路经济带到建设21世纪海上丝绸之路，从坚持正确义利观到完善全球治理机制等，习近平总书记阐述的这些新倡议新理念，表达了中国发展将造福世界的真诚意愿，向国际社会展示了中国作为负责任大国的责任担当，赢得了国际社会的广泛赞誉和积极响应。</w:t>
      </w:r>
    </w:p>
    <w:p w:rsidR="00972A27" w:rsidRPr="00867216" w:rsidRDefault="00972A27" w:rsidP="00867216">
      <w:pPr>
        <w:widowControl/>
        <w:adjustRightInd w:val="0"/>
        <w:snapToGrid w:val="0"/>
        <w:spacing w:line="360" w:lineRule="auto"/>
        <w:jc w:val="left"/>
        <w:rPr>
          <w:rFonts w:asciiTheme="minorEastAsia" w:hAnsiTheme="minorEastAsia" w:cs="宋体"/>
          <w:kern w:val="0"/>
          <w:sz w:val="24"/>
          <w:szCs w:val="24"/>
        </w:rPr>
      </w:pPr>
      <w:r w:rsidRPr="00867216">
        <w:rPr>
          <w:rFonts w:asciiTheme="minorEastAsia" w:hAnsiTheme="minorEastAsia" w:cs="宋体"/>
          <w:b/>
          <w:bCs/>
          <w:kern w:val="0"/>
          <w:sz w:val="24"/>
          <w:szCs w:val="24"/>
        </w:rPr>
        <w:t xml:space="preserve">　　六、语言质朴清新，故事鲜活生动，反映了中国领导人平实自然、坦诚谦和的品格</w:t>
      </w:r>
    </w:p>
    <w:p w:rsidR="00972A27" w:rsidRPr="00867216" w:rsidRDefault="00972A27" w:rsidP="00867216">
      <w:pPr>
        <w:widowControl/>
        <w:adjustRightInd w:val="0"/>
        <w:snapToGrid w:val="0"/>
        <w:spacing w:line="360" w:lineRule="auto"/>
        <w:jc w:val="left"/>
        <w:rPr>
          <w:rFonts w:asciiTheme="minorEastAsia" w:hAnsiTheme="minorEastAsia" w:cs="宋体"/>
          <w:kern w:val="0"/>
          <w:sz w:val="24"/>
          <w:szCs w:val="24"/>
        </w:rPr>
      </w:pPr>
      <w:r w:rsidRPr="00867216">
        <w:rPr>
          <w:rFonts w:asciiTheme="minorEastAsia" w:hAnsiTheme="minorEastAsia" w:cs="宋体"/>
          <w:kern w:val="0"/>
          <w:sz w:val="24"/>
          <w:szCs w:val="24"/>
        </w:rPr>
        <w:t xml:space="preserve">　　深厚的文化积淀、丰富的生活阅历，形成了习近平总书记真诚坦率、平实生动的文风。他在讲话中善于运用生活中的语言叙事说理，娓娓道来，通俗易懂。这样的例子，在本书中比比皆是。他用“鞋子合不合脚，只有穿鞋的人自己才知道”，说明一个国家的发展道路合不合适，只有这个国家的人民最有发言权；用“发扬钉钉子的精神”阐释政贵有恒的道理，要求真正做到一张好的蓝图一干到底；用“坚持‘老虎’‘苍蝇’一起打”，表明以零容忍态度惩治腐败的决心；用“人生的扣子从一开始就要扣好”，形象地阐述青年时期价值观养成的重要性；用“中国人喜欢茶而比利时人喜爱啤酒”，说明不同文明既各具特色又能够包容互鉴。这些语言源于生活、源于群众，朴实自然接地气，具有很强的亲和力感染力。</w:t>
      </w:r>
    </w:p>
    <w:p w:rsidR="00972A27" w:rsidRPr="00867216" w:rsidRDefault="00972A27" w:rsidP="00867216">
      <w:pPr>
        <w:widowControl/>
        <w:adjustRightInd w:val="0"/>
        <w:snapToGrid w:val="0"/>
        <w:spacing w:line="360" w:lineRule="auto"/>
        <w:jc w:val="left"/>
        <w:rPr>
          <w:rFonts w:asciiTheme="minorEastAsia" w:hAnsiTheme="minorEastAsia" w:cs="宋体"/>
          <w:kern w:val="0"/>
          <w:sz w:val="24"/>
          <w:szCs w:val="24"/>
        </w:rPr>
      </w:pPr>
      <w:r w:rsidRPr="00867216">
        <w:rPr>
          <w:rFonts w:asciiTheme="minorEastAsia" w:hAnsiTheme="minorEastAsia" w:cs="宋体"/>
          <w:kern w:val="0"/>
          <w:sz w:val="24"/>
          <w:szCs w:val="24"/>
        </w:rPr>
        <w:t xml:space="preserve">　　善于讲故事，是习近平总书记与国际社会沟通的鲜明特点。本书收录了他在国际场合的多篇演讲，其中有许多脍炙人口、打动人心的生动故事。在莫斯科国际关系学院的演讲中，他讲述了抗日战争时期，苏联飞行大队长库里申科来华同中国人民并肩作战的故事；在坦桑尼亚尼雷尔国际会议中心的演讲中，讲述了一对中国年轻人热爱非洲的故事；在纳扎尔巴耶夫大学的演讲中，讲到了中国著名音乐家冼星海和哈萨克音乐家拜卡达莫夫真挚友情的故事；在中阿合作论坛第六</w:t>
      </w:r>
      <w:r w:rsidRPr="00867216">
        <w:rPr>
          <w:rFonts w:asciiTheme="minorEastAsia" w:hAnsiTheme="minorEastAsia" w:cs="宋体"/>
          <w:kern w:val="0"/>
          <w:sz w:val="24"/>
          <w:szCs w:val="24"/>
        </w:rPr>
        <w:lastRenderedPageBreak/>
        <w:t>届部长级会议开幕式上的讲话中，讲述了一个普通约旦年轻人在浙江义乌开阿拉伯餐馆并在当地成家立业的故事，等等。这些故事鲜活实在、生动感人，以小喻大、以事明理，拉近了与国外受众的距离，也使他们领略到中国领导人睿智风趣、谦和友善的独特魅力。</w:t>
      </w:r>
    </w:p>
    <w:p w:rsidR="00972A27" w:rsidRPr="00867216" w:rsidRDefault="00972A27" w:rsidP="00867216">
      <w:pPr>
        <w:widowControl/>
        <w:adjustRightInd w:val="0"/>
        <w:snapToGrid w:val="0"/>
        <w:spacing w:line="360" w:lineRule="auto"/>
        <w:jc w:val="left"/>
        <w:rPr>
          <w:rFonts w:asciiTheme="minorEastAsia" w:hAnsiTheme="minorEastAsia" w:cs="宋体"/>
          <w:kern w:val="0"/>
          <w:sz w:val="24"/>
          <w:szCs w:val="24"/>
        </w:rPr>
      </w:pPr>
      <w:r w:rsidRPr="00867216">
        <w:rPr>
          <w:rFonts w:asciiTheme="minorEastAsia" w:hAnsiTheme="minorEastAsia" w:cs="宋体"/>
          <w:kern w:val="0"/>
          <w:sz w:val="24"/>
          <w:szCs w:val="24"/>
        </w:rPr>
        <w:t xml:space="preserve">　　《习近平谈治国理政》谈中国、论世界，为各国读者开启了一扇观察和感知中国的窗口。阅读这本书，可以了解以习近平同志为总书记的党中央治国理念和执政方略，品味悠长醇厚的中国历史文化，感受当代中国的深刻变革和梦想追求，进一步增进对中国发展理念、发展道路、内外政策的理解，从而更加全面地了解中国、更加客观地看待中国、更加理性地读懂中国。</w:t>
      </w:r>
    </w:p>
    <w:p w:rsidR="00972A27" w:rsidRPr="00867216" w:rsidRDefault="00972A27" w:rsidP="00867216">
      <w:pPr>
        <w:widowControl/>
        <w:adjustRightInd w:val="0"/>
        <w:snapToGrid w:val="0"/>
        <w:spacing w:line="360" w:lineRule="auto"/>
        <w:jc w:val="left"/>
        <w:rPr>
          <w:rFonts w:asciiTheme="minorEastAsia" w:hAnsiTheme="minorEastAsia" w:cs="宋体"/>
          <w:kern w:val="0"/>
          <w:sz w:val="24"/>
          <w:szCs w:val="24"/>
        </w:rPr>
      </w:pPr>
      <w:r w:rsidRPr="00867216">
        <w:rPr>
          <w:rFonts w:asciiTheme="minorEastAsia" w:hAnsiTheme="minorEastAsia" w:cs="宋体"/>
          <w:kern w:val="0"/>
          <w:sz w:val="24"/>
          <w:szCs w:val="24"/>
        </w:rPr>
        <w:br w:type="page"/>
      </w:r>
    </w:p>
    <w:p w:rsidR="00972A27" w:rsidRPr="00867216" w:rsidRDefault="00972A27" w:rsidP="00867216">
      <w:pPr>
        <w:widowControl/>
        <w:adjustRightInd w:val="0"/>
        <w:snapToGrid w:val="0"/>
        <w:spacing w:line="360" w:lineRule="auto"/>
        <w:jc w:val="center"/>
        <w:outlineLvl w:val="0"/>
        <w:rPr>
          <w:rFonts w:asciiTheme="minorEastAsia" w:hAnsiTheme="minorEastAsia" w:cs="宋体"/>
          <w:b/>
          <w:bCs/>
          <w:kern w:val="36"/>
          <w:sz w:val="24"/>
          <w:szCs w:val="24"/>
        </w:rPr>
      </w:pPr>
      <w:r w:rsidRPr="00867216">
        <w:rPr>
          <w:rFonts w:asciiTheme="minorEastAsia" w:hAnsiTheme="minorEastAsia" w:cs="宋体" w:hint="eastAsia"/>
          <w:b/>
          <w:bCs/>
          <w:kern w:val="36"/>
          <w:sz w:val="24"/>
          <w:szCs w:val="24"/>
        </w:rPr>
        <w:lastRenderedPageBreak/>
        <w:t>目录</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b/>
          <w:bCs/>
          <w:kern w:val="0"/>
          <w:sz w:val="24"/>
          <w:szCs w:val="24"/>
        </w:rPr>
        <w:t>一、坚持和发展中国特色社会主义</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人民对美好生活的向往，就是我们的奋斗目标（2012 年11 月15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紧紧围绕坚持和发展中国特色社会主义学习宣传贯彻党的十八大精神（2012 年11 月17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毫不动摇坚持和发展中国特色社会主义（2013 年1 月5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坚持和运用好毛泽东思想活的灵魂（2013 年12 月26 日） </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b/>
          <w:bCs/>
          <w:kern w:val="0"/>
          <w:sz w:val="24"/>
          <w:szCs w:val="24"/>
        </w:rPr>
        <w:t>二、实现中华民族伟大复兴的中国梦</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实现中华民族伟大复兴是中华民族近代以来最伟大的梦想（2012 年11 月29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在第十二届全国人民代表大会第一次会议上的讲话（2013 年3 月17 日） </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实干才能梦想成真 （2013 年4 月28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在实现中国梦的生动实践中放飞青春梦想（2013 年5 月4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实现中国梦不仅造福中国人民，而且造福世界人民（2013 年5 月）</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创新正当其时， 圆梦适得其势（2013 年10 月21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实现中华民族伟大复兴是海内外中华儿女共同的梦（2014 年6 月6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b/>
          <w:bCs/>
          <w:kern w:val="0"/>
          <w:sz w:val="24"/>
          <w:szCs w:val="24"/>
        </w:rPr>
        <w:t>三、全面深化改革</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改革开放只有进行时没有完成时（2012 年12 月31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关于《中共中央关于全面深化改革若干重大问题的决定》的说明（2013 年11 月9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切实把思想统一到党的十八届三中全会精神上来（2013 年11 月12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改革再难也要向前推进（2014 年2 月7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不断提高运用中国特色社会主义制度有效治理国家的能力（2014 年2 月17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b/>
          <w:bCs/>
          <w:kern w:val="0"/>
          <w:sz w:val="24"/>
          <w:szCs w:val="24"/>
        </w:rPr>
        <w:t>四、促进经济持续健康发展</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经济增长必须是实实在在和没有水分的增长（2012 年11 月30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提高开放型经济水平（2013 年4 月8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 看不见的手” 和“ 看得见的手” 都要用好（2014 年5 月26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加快从要素驱动、投资规模驱动发展为主向以创新驱动发展为主的转变（2014 年6 月9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lastRenderedPageBreak/>
        <w:t>积极推动我国能源生产和消费革命（2014 年6 月13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b/>
          <w:bCs/>
          <w:kern w:val="0"/>
          <w:sz w:val="24"/>
          <w:szCs w:val="24"/>
        </w:rPr>
        <w:t>五、建设法治中国</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在首都各界纪念现行宪法公布施行30 周年大会上的讲话（2012 年12 月4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坚持法治国家、法治政府、法治社会一体建设（2013 年2 月23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促进社会公平正义， 保障人民安居乐业（2014 年1 月7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b/>
          <w:bCs/>
          <w:kern w:val="0"/>
          <w:sz w:val="24"/>
          <w:szCs w:val="24"/>
        </w:rPr>
        <w:t>六、建设社会主义文化强国</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把宣传思想工作做得更好（2013 年8 月19 日） </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为实现中国梦凝聚有力道德支撑（2013 年9 月26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提高国家文化软实力（2013 年12 月30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培育和弘扬社会主义核心价值观（2014 年2 月24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青年要自觉践行社会主义核心价值观（2014 年5 月4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从小积极培育和践行社会主义核心价值观（2014 年5 月30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b/>
          <w:bCs/>
          <w:kern w:val="0"/>
          <w:sz w:val="24"/>
          <w:szCs w:val="24"/>
        </w:rPr>
        <w:t>七、推进社会事业和社会管理改革发展</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推动贫困地区脱贫致富、加快发展（2012 年12 月29 日、30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让十三亿人民享有更好更公平的教育（2013 年9 月25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加快推进住房保障和供应体系建设（2013 年10 月29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始终把人民群众生命安全放在第一位（2013 年11 月24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努力把我国建设成为网络强国（2014 年2 月27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坚持总体国家安全观，走中国特色国家安全道路（2014 年4 月15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切实维护国家安全和社会安定（2014 年4 月25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b/>
          <w:bCs/>
          <w:kern w:val="0"/>
          <w:sz w:val="24"/>
          <w:szCs w:val="24"/>
        </w:rPr>
        <w:t>八、建设生态文明</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为建设美丽中国创造更好生态条件（2013 年4 月2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努力走向社会主义生态文明新时代（2013 年5 月24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为子孙后代留下天蓝、地绿、水清的生产生活环境（2013 年7 月18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b/>
          <w:bCs/>
          <w:kern w:val="0"/>
          <w:sz w:val="24"/>
          <w:szCs w:val="24"/>
        </w:rPr>
        <w:t>九、推进国防和军队现代化</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把国防和军队建设不断推向前进（2012 年11 月16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努力建设巩固国防和强大军队 （2012 年12 月8 日、10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建设一支听党指挥、能打胜仗、作风优良的人民军队（2013 年3 月11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b/>
          <w:bCs/>
          <w:kern w:val="0"/>
          <w:sz w:val="24"/>
          <w:szCs w:val="24"/>
        </w:rPr>
        <w:t>十、丰富 “一国两制”实践和推进祖国统一</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lastRenderedPageBreak/>
        <w:t>香港、澳门与祖国内地的命运始终紧密相连（2012 年12 月20 日、2013 年3 月18 日、2013 年12 月18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共同开创中华民族美好未来 （2013 年4 月8 日、10 月6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从中华民族整体利益的高度把握两岸关系大局（2013 年6 月13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共圆中华民族伟大复兴的中国梦（2014 年2 月18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担当起开拓两岸关系前景、实现民族伟大复兴的重任（2014 年5 月7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b/>
          <w:bCs/>
          <w:kern w:val="0"/>
          <w:sz w:val="24"/>
          <w:szCs w:val="24"/>
        </w:rPr>
        <w:t>十一、走和平发展道路</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更好统筹国内国际两个大局，夯实走和平发展道路的基础（2013 年1 月28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走出一条和衷共济、合作共赢的新路子 （2013 年6 月19 日、2014 年5 月19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坚持理性、协调、并进的核安全观（2014 年3 月24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文明因交流而多彩， 文明因互鉴而丰富（2014 年3 月27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走和平发展道路是中国人民对实现自身发展目标的自信和自觉（2014 年3 月28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b/>
          <w:bCs/>
          <w:kern w:val="0"/>
          <w:sz w:val="24"/>
          <w:szCs w:val="24"/>
        </w:rPr>
        <w:t>十二、推动构建新型大国关系</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顺应时代前进潮流， 促进世界和平发展（2013 年3 月23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构建中美新型大国关系 （2013 年6 月7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在亚欧大陆架起一座友谊和合作之桥（2014 年4 月1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b/>
          <w:bCs/>
          <w:kern w:val="0"/>
          <w:sz w:val="24"/>
          <w:szCs w:val="24"/>
        </w:rPr>
        <w:t>十三、做好周边外交工作</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共同建设“丝绸之路经济带”（2013 年9 月7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共同建设二十一世纪“海上丝绸之路”（2013 年10 月3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坚持亲、诚、惠、容的周边外交理念 （2013 年10 月24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b/>
          <w:bCs/>
          <w:kern w:val="0"/>
          <w:sz w:val="24"/>
          <w:szCs w:val="24"/>
        </w:rPr>
        <w:t>十四、加强与发展中国家团结合作</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永远做可靠朋友和真诚伙伴 （2013 年3 月25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推动中拉关系实现新的更大发展 （2013 年6 月5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弘扬丝路精神，深化中阿合作 （2014 年6 月5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b/>
          <w:bCs/>
          <w:kern w:val="0"/>
          <w:sz w:val="24"/>
          <w:szCs w:val="24"/>
        </w:rPr>
        <w:t>十五、积极参与多边事务</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携手合作，共同发展（2013 年3 月27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共同创造亚洲和世界的美好未来（2013 年4 月7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lastRenderedPageBreak/>
        <w:t>共同维护和发展开放型世界经济（2013 年9 月5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弘扬“ 上海精神”， 促进共同发展（2013 年9 月13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深化改革开放， 共创美好亚太（2013 年10 月7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积极树立亚洲安全观， 共创安全合作新局面（2014 年5 月21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b/>
          <w:bCs/>
          <w:kern w:val="0"/>
          <w:sz w:val="24"/>
          <w:szCs w:val="24"/>
        </w:rPr>
        <w:t>十六、密切党同人民群众联系</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厉行勤俭节约， 反对铺张浪费（2013 年1 月17 日、2 月22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群众路线是党的生命线和根本工作路线（2013 年6 月18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准确把握党的群众路线教育实践活动的指导思想和目标要求（2013 年6 月18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树立和发扬“ 三严三实” 的作风（2014 年3 月9 日） 363 365 373 381</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b/>
          <w:bCs/>
          <w:kern w:val="0"/>
          <w:sz w:val="24"/>
          <w:szCs w:val="24"/>
        </w:rPr>
        <w:t>十七、推进反腐倡廉建设</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把权力关进制度的笼子里（2013 年1 月22 日） </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运用历史智慧推进反腐倡廉建设（2013 年4 月19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深入推进党风廉政建设和反腐败斗争 （2014 年1 月14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b/>
          <w:bCs/>
          <w:kern w:val="0"/>
          <w:sz w:val="24"/>
          <w:szCs w:val="24"/>
        </w:rPr>
        <w:t>十八、提高党的领导水平</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发扬钉钉子的精神，一张好的蓝图一干到底（2013 年2 月28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依靠学习走向未来（2013 年3 月1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“治大国若烹小鲜” （2013 年3 月19 日）</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着力培养选拔党和人民需要的好干部（2013 年6 月28 日） </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b/>
          <w:bCs/>
          <w:kern w:val="0"/>
          <w:sz w:val="24"/>
          <w:szCs w:val="24"/>
        </w:rPr>
        <w:t>附录</w:t>
      </w:r>
    </w:p>
    <w:p w:rsidR="00972A27" w:rsidRPr="00867216" w:rsidRDefault="00972A27" w:rsidP="00867216">
      <w:pPr>
        <w:widowControl/>
        <w:adjustRightInd w:val="0"/>
        <w:snapToGrid w:val="0"/>
        <w:spacing w:line="360" w:lineRule="auto"/>
        <w:ind w:firstLine="480"/>
        <w:jc w:val="left"/>
        <w:rPr>
          <w:rFonts w:asciiTheme="minorEastAsia" w:hAnsiTheme="minorEastAsia" w:cs="宋体"/>
          <w:kern w:val="0"/>
          <w:sz w:val="24"/>
          <w:szCs w:val="24"/>
        </w:rPr>
      </w:pPr>
      <w:r w:rsidRPr="00867216">
        <w:rPr>
          <w:rFonts w:asciiTheme="minorEastAsia" w:hAnsiTheme="minorEastAsia" w:cs="宋体" w:hint="eastAsia"/>
          <w:kern w:val="0"/>
          <w:sz w:val="24"/>
          <w:szCs w:val="24"/>
        </w:rPr>
        <w:t>“ 人民群众是我们力量的源泉”—记中共中央总书记习近平</w:t>
      </w:r>
    </w:p>
    <w:p w:rsidR="00972A27" w:rsidRPr="00867216" w:rsidRDefault="00972A27" w:rsidP="00867216">
      <w:pPr>
        <w:widowControl/>
        <w:adjustRightInd w:val="0"/>
        <w:snapToGrid w:val="0"/>
        <w:spacing w:line="360" w:lineRule="auto"/>
        <w:jc w:val="left"/>
        <w:rPr>
          <w:rFonts w:asciiTheme="minorEastAsia" w:hAnsiTheme="minorEastAsia" w:cs="宋体"/>
          <w:kern w:val="0"/>
          <w:sz w:val="24"/>
          <w:szCs w:val="24"/>
        </w:rPr>
      </w:pPr>
    </w:p>
    <w:p w:rsidR="0079763F" w:rsidRPr="00867216" w:rsidRDefault="0079763F" w:rsidP="00867216">
      <w:pPr>
        <w:adjustRightInd w:val="0"/>
        <w:snapToGrid w:val="0"/>
        <w:spacing w:line="360" w:lineRule="auto"/>
        <w:rPr>
          <w:rFonts w:asciiTheme="minorEastAsia" w:hAnsiTheme="minorEastAsia"/>
          <w:sz w:val="24"/>
          <w:szCs w:val="24"/>
        </w:rPr>
      </w:pPr>
    </w:p>
    <w:sectPr w:rsidR="0079763F" w:rsidRPr="008672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D6A" w:rsidRDefault="00354D6A" w:rsidP="00972A27">
      <w:r>
        <w:separator/>
      </w:r>
    </w:p>
  </w:endnote>
  <w:endnote w:type="continuationSeparator" w:id="0">
    <w:p w:rsidR="00354D6A" w:rsidRDefault="00354D6A" w:rsidP="0097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D6A" w:rsidRDefault="00354D6A" w:rsidP="00972A27">
      <w:r>
        <w:separator/>
      </w:r>
    </w:p>
  </w:footnote>
  <w:footnote w:type="continuationSeparator" w:id="0">
    <w:p w:rsidR="00354D6A" w:rsidRDefault="00354D6A" w:rsidP="00972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5F2"/>
    <w:rsid w:val="00354D6A"/>
    <w:rsid w:val="0079763F"/>
    <w:rsid w:val="00867216"/>
    <w:rsid w:val="00972A27"/>
    <w:rsid w:val="00D755F2"/>
    <w:rsid w:val="00F46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BF9381-D51F-43DF-A0D3-F5AA823C4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972A27"/>
    <w:pPr>
      <w:widowControl/>
      <w:spacing w:before="100" w:beforeAutospacing="1" w:after="100" w:afterAutospacing="1"/>
      <w:jc w:val="left"/>
      <w:outlineLvl w:val="0"/>
    </w:pPr>
    <w:rPr>
      <w:rFonts w:ascii="宋体" w:eastAsia="宋体" w:hAnsi="宋体" w:cs="宋体"/>
      <w:b/>
      <w:bCs/>
      <w:kern w:val="36"/>
      <w:sz w:val="48"/>
      <w:szCs w:val="48"/>
    </w:rPr>
  </w:style>
  <w:style w:type="paragraph" w:styleId="5">
    <w:name w:val="heading 5"/>
    <w:basedOn w:val="a"/>
    <w:link w:val="5Char"/>
    <w:uiPriority w:val="9"/>
    <w:qFormat/>
    <w:rsid w:val="00972A27"/>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2A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2A27"/>
    <w:rPr>
      <w:sz w:val="18"/>
      <w:szCs w:val="18"/>
    </w:rPr>
  </w:style>
  <w:style w:type="paragraph" w:styleId="a4">
    <w:name w:val="footer"/>
    <w:basedOn w:val="a"/>
    <w:link w:val="Char0"/>
    <w:uiPriority w:val="99"/>
    <w:unhideWhenUsed/>
    <w:rsid w:val="00972A27"/>
    <w:pPr>
      <w:tabs>
        <w:tab w:val="center" w:pos="4153"/>
        <w:tab w:val="right" w:pos="8306"/>
      </w:tabs>
      <w:snapToGrid w:val="0"/>
      <w:jc w:val="left"/>
    </w:pPr>
    <w:rPr>
      <w:sz w:val="18"/>
      <w:szCs w:val="18"/>
    </w:rPr>
  </w:style>
  <w:style w:type="character" w:customStyle="1" w:styleId="Char0">
    <w:name w:val="页脚 Char"/>
    <w:basedOn w:val="a0"/>
    <w:link w:val="a4"/>
    <w:uiPriority w:val="99"/>
    <w:rsid w:val="00972A27"/>
    <w:rPr>
      <w:sz w:val="18"/>
      <w:szCs w:val="18"/>
    </w:rPr>
  </w:style>
  <w:style w:type="paragraph" w:styleId="a5">
    <w:name w:val="Normal (Web)"/>
    <w:basedOn w:val="a"/>
    <w:uiPriority w:val="99"/>
    <w:semiHidden/>
    <w:unhideWhenUsed/>
    <w:rsid w:val="00972A2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72A27"/>
    <w:rPr>
      <w:b/>
      <w:bCs/>
    </w:rPr>
  </w:style>
  <w:style w:type="character" w:customStyle="1" w:styleId="1Char">
    <w:name w:val="标题 1 Char"/>
    <w:basedOn w:val="a0"/>
    <w:link w:val="1"/>
    <w:uiPriority w:val="9"/>
    <w:rsid w:val="00972A27"/>
    <w:rPr>
      <w:rFonts w:ascii="宋体" w:eastAsia="宋体" w:hAnsi="宋体" w:cs="宋体"/>
      <w:b/>
      <w:bCs/>
      <w:kern w:val="36"/>
      <w:sz w:val="48"/>
      <w:szCs w:val="48"/>
    </w:rPr>
  </w:style>
  <w:style w:type="character" w:customStyle="1" w:styleId="5Char">
    <w:name w:val="标题 5 Char"/>
    <w:basedOn w:val="a0"/>
    <w:link w:val="5"/>
    <w:uiPriority w:val="9"/>
    <w:rsid w:val="00972A27"/>
    <w:rPr>
      <w:rFonts w:ascii="宋体" w:eastAsia="宋体" w:hAnsi="宋体" w:cs="宋体"/>
      <w:b/>
      <w:bCs/>
      <w:kern w:val="0"/>
      <w:sz w:val="20"/>
      <w:szCs w:val="20"/>
    </w:rPr>
  </w:style>
  <w:style w:type="character" w:styleId="a7">
    <w:name w:val="Hyperlink"/>
    <w:basedOn w:val="a0"/>
    <w:uiPriority w:val="99"/>
    <w:semiHidden/>
    <w:unhideWhenUsed/>
    <w:rsid w:val="00972A27"/>
    <w:rPr>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613694">
      <w:bodyDiv w:val="1"/>
      <w:marLeft w:val="0"/>
      <w:marRight w:val="0"/>
      <w:marTop w:val="0"/>
      <w:marBottom w:val="0"/>
      <w:divBdr>
        <w:top w:val="none" w:sz="0" w:space="0" w:color="auto"/>
        <w:left w:val="none" w:sz="0" w:space="0" w:color="auto"/>
        <w:bottom w:val="none" w:sz="0" w:space="0" w:color="auto"/>
        <w:right w:val="none" w:sz="0" w:space="0" w:color="auto"/>
      </w:divBdr>
      <w:divsChild>
        <w:div w:id="550311489">
          <w:marLeft w:val="0"/>
          <w:marRight w:val="0"/>
          <w:marTop w:val="150"/>
          <w:marBottom w:val="150"/>
          <w:divBdr>
            <w:top w:val="none" w:sz="0" w:space="0" w:color="auto"/>
            <w:left w:val="none" w:sz="0" w:space="0" w:color="auto"/>
            <w:bottom w:val="none" w:sz="0" w:space="0" w:color="auto"/>
            <w:right w:val="none" w:sz="0" w:space="0" w:color="auto"/>
          </w:divBdr>
          <w:divsChild>
            <w:div w:id="159538787">
              <w:marLeft w:val="0"/>
              <w:marRight w:val="0"/>
              <w:marTop w:val="0"/>
              <w:marBottom w:val="0"/>
              <w:divBdr>
                <w:top w:val="none" w:sz="0" w:space="0" w:color="auto"/>
                <w:left w:val="none" w:sz="0" w:space="0" w:color="auto"/>
                <w:bottom w:val="none" w:sz="0" w:space="0" w:color="auto"/>
                <w:right w:val="single" w:sz="12" w:space="15" w:color="EEEBE3"/>
              </w:divBdr>
              <w:divsChild>
                <w:div w:id="1170868902">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094059016">
      <w:bodyDiv w:val="1"/>
      <w:marLeft w:val="0"/>
      <w:marRight w:val="0"/>
      <w:marTop w:val="0"/>
      <w:marBottom w:val="0"/>
      <w:divBdr>
        <w:top w:val="none" w:sz="0" w:space="0" w:color="auto"/>
        <w:left w:val="none" w:sz="0" w:space="0" w:color="auto"/>
        <w:bottom w:val="none" w:sz="0" w:space="0" w:color="auto"/>
        <w:right w:val="none" w:sz="0" w:space="0" w:color="auto"/>
      </w:divBdr>
      <w:divsChild>
        <w:div w:id="1089158977">
          <w:marLeft w:val="0"/>
          <w:marRight w:val="0"/>
          <w:marTop w:val="0"/>
          <w:marBottom w:val="0"/>
          <w:divBdr>
            <w:top w:val="none" w:sz="0" w:space="0" w:color="auto"/>
            <w:left w:val="none" w:sz="0" w:space="0" w:color="auto"/>
            <w:bottom w:val="none" w:sz="0" w:space="0" w:color="auto"/>
            <w:right w:val="none" w:sz="0" w:space="0" w:color="auto"/>
          </w:divBdr>
          <w:divsChild>
            <w:div w:id="1890680465">
              <w:marLeft w:val="0"/>
              <w:marRight w:val="0"/>
              <w:marTop w:val="0"/>
              <w:marBottom w:val="0"/>
              <w:divBdr>
                <w:top w:val="none" w:sz="0" w:space="0" w:color="auto"/>
                <w:left w:val="none" w:sz="0" w:space="0" w:color="auto"/>
                <w:bottom w:val="none" w:sz="0" w:space="0" w:color="auto"/>
                <w:right w:val="none" w:sz="0" w:space="0" w:color="auto"/>
              </w:divBdr>
              <w:divsChild>
                <w:div w:id="1143161980">
                  <w:marLeft w:val="0"/>
                  <w:marRight w:val="0"/>
                  <w:marTop w:val="0"/>
                  <w:marBottom w:val="0"/>
                  <w:divBdr>
                    <w:top w:val="none" w:sz="0" w:space="0" w:color="auto"/>
                    <w:left w:val="none" w:sz="0" w:space="0" w:color="auto"/>
                    <w:bottom w:val="none" w:sz="0" w:space="0" w:color="auto"/>
                    <w:right w:val="none" w:sz="0" w:space="0" w:color="auto"/>
                  </w:divBdr>
                  <w:divsChild>
                    <w:div w:id="16857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1350</Words>
  <Characters>7695</Characters>
  <Application>Microsoft Office Word</Application>
  <DocSecurity>0</DocSecurity>
  <Lines>64</Lines>
  <Paragraphs>18</Paragraphs>
  <ScaleCrop>false</ScaleCrop>
  <Company/>
  <LinksUpToDate>false</LinksUpToDate>
  <CharactersWithSpaces>9027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陈咫宇</dc:creator>
  <cp:keywords/>
  <dc:description/>
  <cp:lastModifiedBy>hunan</cp:lastModifiedBy>
  <cp:revision>3</cp:revision>
  <dcterms:created xsi:type="dcterms:W3CDTF">2015-06-03T06:42:00Z</dcterms:created>
  <dcterms:modified xsi:type="dcterms:W3CDTF">2015-06-24T03:39:00Z</dcterms:modified>
</cp:coreProperties>
</file>